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CE" w:rsidRPr="00BB06B7" w:rsidRDefault="005D2BCE" w:rsidP="005D2BCE">
      <w:pPr>
        <w:pStyle w:val="Sansinterligne"/>
        <w:jc w:val="center"/>
        <w:rPr>
          <w:rFonts w:ascii="Garamond" w:hAnsi="Garamond"/>
          <w:b/>
          <w:sz w:val="28"/>
          <w:szCs w:val="28"/>
        </w:rPr>
      </w:pPr>
      <w:r w:rsidRPr="00BB06B7">
        <w:rPr>
          <w:rFonts w:ascii="Garamond" w:hAnsi="Garamond"/>
          <w:b/>
          <w:sz w:val="28"/>
          <w:szCs w:val="28"/>
        </w:rPr>
        <w:t>PREFACE</w:t>
      </w:r>
    </w:p>
    <w:p w:rsidR="005D2BCE" w:rsidRPr="0099186C" w:rsidRDefault="005D2BCE" w:rsidP="005D2BCE">
      <w:pPr>
        <w:pStyle w:val="Sansinterligne"/>
        <w:jc w:val="both"/>
        <w:rPr>
          <w:rFonts w:ascii="Garamond" w:hAnsi="Garamond"/>
          <w:sz w:val="28"/>
          <w:szCs w:val="28"/>
        </w:rPr>
      </w:pPr>
    </w:p>
    <w:p w:rsidR="005D2BCE" w:rsidRDefault="005D2BCE" w:rsidP="005D2BCE">
      <w:pPr>
        <w:pStyle w:val="Sansinterligne"/>
        <w:jc w:val="both"/>
        <w:rPr>
          <w:rFonts w:ascii="Garamond" w:hAnsi="Garamond"/>
          <w:sz w:val="28"/>
          <w:szCs w:val="28"/>
        </w:rPr>
      </w:pPr>
      <w:r w:rsidRPr="0099186C">
        <w:rPr>
          <w:rFonts w:ascii="Garamond" w:hAnsi="Garamond"/>
          <w:sz w:val="28"/>
          <w:szCs w:val="28"/>
        </w:rPr>
        <w:t xml:space="preserve">Lunel, héritière de la collection du bibliophile Louis Médard a su mettre en valeur les livres d’art en leur consacrant un magnifique écrin : le Musée Médard, devenu depuis 2017 Musée de </w:t>
      </w:r>
      <w:r>
        <w:rPr>
          <w:rFonts w:ascii="Garamond" w:hAnsi="Garamond"/>
          <w:sz w:val="28"/>
          <w:szCs w:val="28"/>
        </w:rPr>
        <w:t>France.</w:t>
      </w:r>
    </w:p>
    <w:p w:rsidR="005D2BCE" w:rsidRPr="0099186C" w:rsidRDefault="005D2BCE" w:rsidP="005D2BCE">
      <w:pPr>
        <w:pStyle w:val="Sansinterligne"/>
        <w:jc w:val="both"/>
        <w:rPr>
          <w:rFonts w:ascii="Garamond" w:hAnsi="Garamond"/>
          <w:sz w:val="28"/>
          <w:szCs w:val="28"/>
        </w:rPr>
      </w:pPr>
    </w:p>
    <w:p w:rsidR="005D2BCE" w:rsidRDefault="005D2BCE" w:rsidP="005D2BCE">
      <w:pPr>
        <w:pStyle w:val="Sansinterligne"/>
        <w:jc w:val="both"/>
        <w:rPr>
          <w:rFonts w:ascii="Garamond" w:hAnsi="Garamond"/>
          <w:sz w:val="28"/>
          <w:szCs w:val="28"/>
        </w:rPr>
      </w:pPr>
      <w:r w:rsidRPr="0099186C">
        <w:rPr>
          <w:rFonts w:ascii="Garamond" w:hAnsi="Garamond"/>
          <w:sz w:val="28"/>
          <w:szCs w:val="28"/>
        </w:rPr>
        <w:t xml:space="preserve">L’association des Amis du Fonds Médard a toujours eu pour vocation de mettre en avant le travail des relieurs et défendre la reliure contemporaine de qualité. A ce titre nous organisons tous les trois ans un Prix de Reliure International. </w:t>
      </w:r>
    </w:p>
    <w:p w:rsidR="005D2BCE" w:rsidRPr="0099186C" w:rsidRDefault="005D2BCE" w:rsidP="005D2BCE">
      <w:pPr>
        <w:pStyle w:val="Sansinterligne"/>
        <w:jc w:val="both"/>
        <w:rPr>
          <w:rFonts w:ascii="Garamond" w:hAnsi="Garamond"/>
          <w:sz w:val="28"/>
          <w:szCs w:val="28"/>
        </w:rPr>
      </w:pPr>
    </w:p>
    <w:p w:rsidR="005D2BCE" w:rsidRDefault="005D2BCE" w:rsidP="005D2BCE">
      <w:pPr>
        <w:pStyle w:val="Sansinterligne"/>
        <w:jc w:val="both"/>
        <w:rPr>
          <w:rFonts w:ascii="Garamond" w:hAnsi="Garamond"/>
          <w:sz w:val="28"/>
          <w:szCs w:val="28"/>
        </w:rPr>
      </w:pPr>
      <w:r w:rsidRPr="0099186C">
        <w:rPr>
          <w:rFonts w:ascii="Garamond" w:hAnsi="Garamond"/>
          <w:sz w:val="28"/>
          <w:szCs w:val="28"/>
        </w:rPr>
        <w:t>Ces expositions des Amis du musée et du fonds Médard commencent à devenir connues parmi les relieurs français et étrangers et beaucoup d’entre eux nous encouragent à organiser de telles manifestations</w:t>
      </w:r>
      <w:r>
        <w:rPr>
          <w:rFonts w:ascii="Garamond" w:hAnsi="Garamond"/>
          <w:sz w:val="28"/>
          <w:szCs w:val="28"/>
        </w:rPr>
        <w:t>.</w:t>
      </w:r>
      <w:r w:rsidRPr="0099186C">
        <w:rPr>
          <w:rFonts w:ascii="Garamond" w:hAnsi="Garamond"/>
          <w:sz w:val="28"/>
          <w:szCs w:val="28"/>
        </w:rPr>
        <w:t xml:space="preserve"> En effet </w:t>
      </w:r>
      <w:r>
        <w:rPr>
          <w:rFonts w:ascii="Garamond" w:hAnsi="Garamond"/>
          <w:sz w:val="28"/>
          <w:szCs w:val="28"/>
        </w:rPr>
        <w:t>l’essentiel des</w:t>
      </w:r>
      <w:r w:rsidRPr="0099186C">
        <w:rPr>
          <w:rFonts w:ascii="Garamond" w:hAnsi="Garamond"/>
          <w:sz w:val="28"/>
          <w:szCs w:val="28"/>
        </w:rPr>
        <w:t xml:space="preserve"> Prix  de </w:t>
      </w:r>
      <w:r>
        <w:rPr>
          <w:rFonts w:ascii="Garamond" w:hAnsi="Garamond"/>
          <w:sz w:val="28"/>
          <w:szCs w:val="28"/>
        </w:rPr>
        <w:t>R</w:t>
      </w:r>
      <w:r w:rsidRPr="0099186C">
        <w:rPr>
          <w:rFonts w:ascii="Garamond" w:hAnsi="Garamond"/>
          <w:sz w:val="28"/>
          <w:szCs w:val="28"/>
        </w:rPr>
        <w:t>eliures  ont lieu à Paris ou Lyon, et le sud de la France reste le parent pauvre dans ce domaine.</w:t>
      </w:r>
    </w:p>
    <w:p w:rsidR="005D2BCE" w:rsidRDefault="005D2BCE" w:rsidP="005D2BCE">
      <w:pPr>
        <w:pStyle w:val="Sansinterligne"/>
        <w:jc w:val="both"/>
        <w:rPr>
          <w:rFonts w:ascii="Garamond" w:hAnsi="Garamond"/>
          <w:sz w:val="28"/>
          <w:szCs w:val="28"/>
        </w:rPr>
      </w:pPr>
    </w:p>
    <w:p w:rsidR="005D2BCE" w:rsidRDefault="005D2BCE" w:rsidP="005D2BCE">
      <w:pPr>
        <w:pStyle w:val="Sansinterligne"/>
        <w:jc w:val="both"/>
        <w:rPr>
          <w:rFonts w:ascii="Garamond" w:hAnsi="Garamond"/>
          <w:sz w:val="28"/>
          <w:szCs w:val="28"/>
        </w:rPr>
      </w:pPr>
      <w:r>
        <w:rPr>
          <w:rFonts w:ascii="Garamond" w:hAnsi="Garamond"/>
          <w:sz w:val="28"/>
          <w:szCs w:val="28"/>
        </w:rPr>
        <w:t>1</w:t>
      </w:r>
      <w:r w:rsidRPr="00EC151B">
        <w:rPr>
          <w:rFonts w:ascii="Garamond" w:hAnsi="Garamond"/>
          <w:sz w:val="28"/>
          <w:szCs w:val="28"/>
          <w:vertAlign w:val="superscript"/>
        </w:rPr>
        <w:t>er</w:t>
      </w:r>
      <w:r>
        <w:rPr>
          <w:rFonts w:ascii="Garamond" w:hAnsi="Garamond"/>
          <w:sz w:val="28"/>
          <w:szCs w:val="28"/>
        </w:rPr>
        <w:t xml:space="preserve"> Prix Rose Marie DATH , Belgique</w:t>
      </w:r>
    </w:p>
    <w:p w:rsidR="005D2BCE" w:rsidRDefault="005D2BCE" w:rsidP="005D2BCE">
      <w:pPr>
        <w:pStyle w:val="Sansinterligne"/>
        <w:jc w:val="both"/>
        <w:rPr>
          <w:rFonts w:ascii="Garamond" w:hAnsi="Garamond"/>
          <w:sz w:val="28"/>
          <w:szCs w:val="28"/>
        </w:rPr>
      </w:pPr>
      <w:r>
        <w:rPr>
          <w:rFonts w:ascii="Garamond" w:hAnsi="Garamond"/>
          <w:sz w:val="28"/>
          <w:szCs w:val="28"/>
        </w:rPr>
        <w:t>2eme Prix Isabel ARENAS, Chili</w:t>
      </w:r>
    </w:p>
    <w:p w:rsidR="005D2BCE" w:rsidRDefault="005D2BCE" w:rsidP="005D2BCE">
      <w:pPr>
        <w:pStyle w:val="Sansinterligne"/>
        <w:jc w:val="both"/>
        <w:rPr>
          <w:rFonts w:ascii="Garamond" w:hAnsi="Garamond"/>
          <w:sz w:val="28"/>
          <w:szCs w:val="28"/>
        </w:rPr>
      </w:pPr>
      <w:r>
        <w:rPr>
          <w:rFonts w:ascii="Garamond" w:hAnsi="Garamond"/>
          <w:sz w:val="28"/>
          <w:szCs w:val="28"/>
        </w:rPr>
        <w:t>3eme Prix Martine DONATI , France</w:t>
      </w:r>
    </w:p>
    <w:p w:rsidR="005D2BCE" w:rsidRPr="00BB06B7" w:rsidRDefault="005D2BCE" w:rsidP="005D2BCE">
      <w:pPr>
        <w:pStyle w:val="Sansinterligne"/>
        <w:jc w:val="both"/>
        <w:rPr>
          <w:rFonts w:ascii="Garamond" w:hAnsi="Garamond"/>
          <w:sz w:val="28"/>
          <w:szCs w:val="28"/>
          <w:lang w:val="en-US"/>
        </w:rPr>
      </w:pPr>
      <w:r w:rsidRPr="00BB06B7">
        <w:rPr>
          <w:rFonts w:ascii="Garamond" w:hAnsi="Garamond"/>
          <w:sz w:val="28"/>
          <w:szCs w:val="28"/>
          <w:lang w:val="en-US"/>
        </w:rPr>
        <w:t>Distinction du Jury : Cathy ADELMAN, U.S.A. – Lucie MORIN Canada – Nicolas NEVERS France</w:t>
      </w:r>
    </w:p>
    <w:p w:rsidR="005D2BCE" w:rsidRPr="00BB06B7" w:rsidRDefault="005D2BCE" w:rsidP="005D2BCE">
      <w:pPr>
        <w:pStyle w:val="Sansinterligne"/>
        <w:jc w:val="both"/>
        <w:rPr>
          <w:rFonts w:ascii="Garamond" w:hAnsi="Garamond"/>
          <w:sz w:val="28"/>
          <w:szCs w:val="28"/>
          <w:lang w:val="en-US"/>
        </w:rPr>
      </w:pPr>
    </w:p>
    <w:p w:rsidR="005D2BCE" w:rsidRDefault="005D2BCE" w:rsidP="005D2BCE">
      <w:pPr>
        <w:pStyle w:val="Sansinterligne"/>
        <w:jc w:val="both"/>
        <w:rPr>
          <w:rFonts w:ascii="Garamond" w:hAnsi="Garamond"/>
          <w:sz w:val="28"/>
          <w:szCs w:val="28"/>
        </w:rPr>
      </w:pPr>
      <w:r w:rsidRPr="0099186C">
        <w:rPr>
          <w:rFonts w:ascii="Garamond" w:hAnsi="Garamond"/>
          <w:sz w:val="28"/>
          <w:szCs w:val="28"/>
        </w:rPr>
        <w:t>Notre association travaille à présent en symbiose avec l’équipe du musée  Médard et son dynamique directeur Claudio Galleri. Nous mettons en place des expositions abordant le même sujet et permettant de mettre en valeur le</w:t>
      </w:r>
      <w:r>
        <w:rPr>
          <w:rFonts w:ascii="Garamond" w:hAnsi="Garamond"/>
          <w:sz w:val="28"/>
          <w:szCs w:val="28"/>
        </w:rPr>
        <w:t>s livres de la bibliothèque de Louis</w:t>
      </w:r>
      <w:r w:rsidRPr="0099186C">
        <w:rPr>
          <w:rFonts w:ascii="Garamond" w:hAnsi="Garamond"/>
          <w:sz w:val="28"/>
          <w:szCs w:val="28"/>
        </w:rPr>
        <w:t>. Médard</w:t>
      </w:r>
      <w:r>
        <w:rPr>
          <w:rFonts w:ascii="Garamond" w:hAnsi="Garamond"/>
          <w:sz w:val="28"/>
          <w:szCs w:val="28"/>
        </w:rPr>
        <w:t>.</w:t>
      </w:r>
    </w:p>
    <w:p w:rsidR="005D2BCE" w:rsidRDefault="005D2BCE" w:rsidP="005D2BCE">
      <w:pPr>
        <w:pStyle w:val="Sansinterligne"/>
        <w:jc w:val="both"/>
        <w:rPr>
          <w:rFonts w:ascii="Garamond" w:hAnsi="Garamond"/>
          <w:sz w:val="28"/>
          <w:szCs w:val="28"/>
        </w:rPr>
      </w:pPr>
    </w:p>
    <w:p w:rsidR="005D2BCE" w:rsidRDefault="005D2BCE" w:rsidP="005D2BCE">
      <w:pPr>
        <w:pStyle w:val="Sansinterligne"/>
        <w:jc w:val="both"/>
        <w:rPr>
          <w:rFonts w:ascii="Garamond" w:hAnsi="Garamond"/>
          <w:sz w:val="28"/>
          <w:szCs w:val="28"/>
        </w:rPr>
      </w:pPr>
      <w:r w:rsidRPr="0099186C">
        <w:rPr>
          <w:rFonts w:ascii="Garamond" w:hAnsi="Garamond"/>
          <w:sz w:val="28"/>
          <w:szCs w:val="28"/>
        </w:rPr>
        <w:t>Une sélection d’une dizaine de livres du Prix de la Reliure rejoindra le musée Médard dans l</w:t>
      </w:r>
      <w:r>
        <w:rPr>
          <w:rFonts w:ascii="Garamond" w:hAnsi="Garamond"/>
          <w:sz w:val="28"/>
          <w:szCs w:val="28"/>
        </w:rPr>
        <w:t>’</w:t>
      </w:r>
      <w:r w:rsidRPr="0099186C">
        <w:rPr>
          <w:rFonts w:ascii="Garamond" w:hAnsi="Garamond"/>
          <w:sz w:val="28"/>
          <w:szCs w:val="28"/>
        </w:rPr>
        <w:t xml:space="preserve"> exposition « Feuilles et Merveilles » </w:t>
      </w:r>
      <w:r>
        <w:rPr>
          <w:rFonts w:ascii="Garamond" w:hAnsi="Garamond"/>
          <w:sz w:val="28"/>
          <w:szCs w:val="28"/>
        </w:rPr>
        <w:t>l</w:t>
      </w:r>
      <w:r w:rsidRPr="0099186C">
        <w:rPr>
          <w:rFonts w:ascii="Garamond" w:hAnsi="Garamond"/>
          <w:sz w:val="28"/>
          <w:szCs w:val="28"/>
        </w:rPr>
        <w:t xml:space="preserve">’univers des papiers décorés, du 17 avril au 21 septembre 2019, à la fermeture de l’ Espace Feuillade. Cette nouvelle exposition se penche sur les techniques historiques de décoration du papier, si intimement liées à la bibliophilie et au goût des collectionneurs comme Louis Médard. Sa bibliothèque offre un large panel de papiers marbrés, bien cachés dans les pages de garde ou cartonnés dans les ouvrages en demi-reliure : couleurs, motifs et compositions étonnantes qui témoignent d’un procédé traditionnel venu d’Orient. </w:t>
      </w:r>
    </w:p>
    <w:p w:rsidR="005D2BCE" w:rsidRDefault="005D2BCE" w:rsidP="005D2BCE">
      <w:pPr>
        <w:pStyle w:val="Sansinterligne"/>
        <w:jc w:val="both"/>
        <w:rPr>
          <w:rFonts w:ascii="Garamond" w:hAnsi="Garamond"/>
          <w:sz w:val="28"/>
          <w:szCs w:val="28"/>
        </w:rPr>
      </w:pPr>
    </w:p>
    <w:p w:rsidR="005D2BCE" w:rsidRPr="0099186C" w:rsidRDefault="005D2BCE" w:rsidP="005D2BCE">
      <w:pPr>
        <w:pStyle w:val="Sansinterligne"/>
        <w:jc w:val="both"/>
        <w:rPr>
          <w:rFonts w:ascii="Garamond" w:hAnsi="Garamond"/>
          <w:sz w:val="28"/>
          <w:szCs w:val="28"/>
        </w:rPr>
      </w:pPr>
      <w:r>
        <w:rPr>
          <w:rFonts w:ascii="Garamond" w:hAnsi="Garamond"/>
          <w:sz w:val="28"/>
          <w:szCs w:val="28"/>
        </w:rPr>
        <w:t xml:space="preserve">La qualité de toutes ces reliures prouve que le livre </w:t>
      </w:r>
      <w:r>
        <w:rPr>
          <w:rFonts w:ascii="Garamond" w:hAnsi="Garamond"/>
          <w:sz w:val="28"/>
          <w:szCs w:val="28"/>
        </w:rPr>
        <w:tab/>
        <w:t>a devant lui un bel avenir grâce au talent et à la créativité de tous ces artistes !</w:t>
      </w:r>
    </w:p>
    <w:p w:rsidR="005D2BCE" w:rsidRDefault="005D2BCE" w:rsidP="005D2BCE">
      <w:pPr>
        <w:pStyle w:val="Sansinterligne"/>
        <w:jc w:val="both"/>
        <w:rPr>
          <w:rFonts w:ascii="Garamond" w:hAnsi="Garamond"/>
          <w:sz w:val="28"/>
          <w:szCs w:val="28"/>
        </w:rPr>
      </w:pPr>
    </w:p>
    <w:p w:rsidR="005D2BCE" w:rsidRDefault="005D2BCE" w:rsidP="005D2BCE">
      <w:pPr>
        <w:pStyle w:val="Sansinterligne"/>
        <w:jc w:val="both"/>
        <w:rPr>
          <w:rFonts w:ascii="Garamond" w:hAnsi="Garamond"/>
          <w:sz w:val="28"/>
          <w:szCs w:val="28"/>
        </w:rPr>
      </w:pPr>
    </w:p>
    <w:p w:rsidR="005D2BCE" w:rsidRDefault="005D2BCE" w:rsidP="005D2BCE">
      <w:pPr>
        <w:pStyle w:val="Sansinterligne"/>
        <w:jc w:val="both"/>
        <w:rPr>
          <w:rFonts w:ascii="Garamond" w:hAnsi="Garamond"/>
          <w:sz w:val="28"/>
          <w:szCs w:val="28"/>
        </w:rPr>
      </w:pPr>
    </w:p>
    <w:p w:rsidR="005D2BCE" w:rsidRPr="0099186C" w:rsidRDefault="005D2BCE" w:rsidP="005D2BCE">
      <w:pPr>
        <w:pStyle w:val="Sansinterligne"/>
        <w:rPr>
          <w:rFonts w:ascii="Garamond" w:hAnsi="Garamond"/>
          <w:sz w:val="28"/>
          <w:szCs w:val="28"/>
        </w:rPr>
      </w:pPr>
    </w:p>
    <w:p w:rsidR="005D2BCE" w:rsidRDefault="005D2BCE" w:rsidP="005D2BCE">
      <w:pPr>
        <w:pStyle w:val="Sansinterligne"/>
        <w:rPr>
          <w:rFonts w:ascii="Garamond" w:hAnsi="Garamond"/>
          <w:b/>
          <w:sz w:val="28"/>
          <w:szCs w:val="28"/>
        </w:rPr>
      </w:pPr>
      <w:r w:rsidRPr="008543FA">
        <w:rPr>
          <w:rFonts w:ascii="Garamond" w:hAnsi="Garamond"/>
          <w:b/>
          <w:sz w:val="28"/>
          <w:szCs w:val="28"/>
        </w:rPr>
        <w:t>Personnes présentent au vernissage :</w:t>
      </w:r>
    </w:p>
    <w:p w:rsidR="005D2BCE" w:rsidRPr="008543FA" w:rsidRDefault="005D2BCE" w:rsidP="005D2BCE">
      <w:pPr>
        <w:pStyle w:val="Sansinterligne"/>
        <w:rPr>
          <w:rFonts w:ascii="Garamond" w:hAnsi="Garamond"/>
          <w:b/>
          <w:sz w:val="28"/>
          <w:szCs w:val="28"/>
        </w:rPr>
      </w:pPr>
    </w:p>
    <w:p w:rsidR="005D2BCE" w:rsidRDefault="005D2BCE" w:rsidP="005D2BCE">
      <w:pPr>
        <w:pStyle w:val="Sansinterligne"/>
        <w:rPr>
          <w:rFonts w:ascii="Garamond" w:hAnsi="Garamond"/>
          <w:sz w:val="28"/>
          <w:szCs w:val="28"/>
        </w:rPr>
      </w:pPr>
      <w:r>
        <w:rPr>
          <w:rFonts w:ascii="Garamond" w:hAnsi="Garamond"/>
          <w:sz w:val="28"/>
          <w:szCs w:val="28"/>
        </w:rPr>
        <w:t>PRIX</w:t>
      </w:r>
    </w:p>
    <w:p w:rsidR="005D2BCE" w:rsidRDefault="005D2BCE" w:rsidP="005D2BCE">
      <w:pPr>
        <w:pStyle w:val="Sansinterligne"/>
        <w:rPr>
          <w:rFonts w:ascii="Garamond" w:hAnsi="Garamond"/>
          <w:sz w:val="28"/>
          <w:szCs w:val="28"/>
        </w:rPr>
      </w:pPr>
    </w:p>
    <w:p w:rsidR="005D2BCE" w:rsidRDefault="005D2BCE" w:rsidP="005D2BCE">
      <w:pPr>
        <w:pStyle w:val="Sansinterligne"/>
        <w:rPr>
          <w:rFonts w:ascii="Garamond" w:hAnsi="Garamond"/>
          <w:sz w:val="28"/>
          <w:szCs w:val="28"/>
        </w:rPr>
      </w:pPr>
      <w:r>
        <w:rPr>
          <w:rFonts w:ascii="Garamond" w:hAnsi="Garamond"/>
          <w:sz w:val="28"/>
          <w:szCs w:val="28"/>
        </w:rPr>
        <w:t>Rose Marie Dath, Belgique 1</w:t>
      </w:r>
      <w:r w:rsidRPr="00E42F30">
        <w:rPr>
          <w:rFonts w:ascii="Garamond" w:hAnsi="Garamond"/>
          <w:sz w:val="28"/>
          <w:szCs w:val="28"/>
          <w:vertAlign w:val="superscript"/>
        </w:rPr>
        <w:t>er</w:t>
      </w:r>
      <w:r>
        <w:rPr>
          <w:rFonts w:ascii="Garamond" w:hAnsi="Garamond"/>
          <w:sz w:val="28"/>
          <w:szCs w:val="28"/>
        </w:rPr>
        <w:t xml:space="preserve"> prix, présente</w:t>
      </w:r>
    </w:p>
    <w:p w:rsidR="005D2BCE" w:rsidRDefault="005D2BCE" w:rsidP="005D2BCE">
      <w:pPr>
        <w:pStyle w:val="Sansinterligne"/>
        <w:rPr>
          <w:rFonts w:ascii="Garamond" w:hAnsi="Garamond"/>
          <w:sz w:val="28"/>
          <w:szCs w:val="28"/>
        </w:rPr>
      </w:pPr>
      <w:r>
        <w:rPr>
          <w:rFonts w:ascii="Garamond" w:hAnsi="Garamond"/>
          <w:sz w:val="28"/>
          <w:szCs w:val="28"/>
        </w:rPr>
        <w:t>Maria Isabel Arenas, Santiago du Chili 2eme prix, présesente</w:t>
      </w:r>
    </w:p>
    <w:p w:rsidR="005D2BCE" w:rsidRDefault="005D2BCE" w:rsidP="005D2BCE">
      <w:pPr>
        <w:pStyle w:val="Sansinterligne"/>
        <w:rPr>
          <w:rFonts w:ascii="Garamond" w:hAnsi="Garamond"/>
          <w:sz w:val="28"/>
          <w:szCs w:val="28"/>
        </w:rPr>
      </w:pPr>
      <w:r>
        <w:rPr>
          <w:rFonts w:ascii="Garamond" w:hAnsi="Garamond"/>
          <w:sz w:val="28"/>
          <w:szCs w:val="28"/>
        </w:rPr>
        <w:t>Le 3eme prix Martine Donati, actuellement en voyage ne pourra pas venir</w:t>
      </w:r>
    </w:p>
    <w:p w:rsidR="005D2BCE" w:rsidRDefault="005D2BCE" w:rsidP="005D2BCE">
      <w:pPr>
        <w:pStyle w:val="Sansinterligne"/>
        <w:rPr>
          <w:rFonts w:ascii="Garamond" w:hAnsi="Garamond"/>
          <w:sz w:val="28"/>
          <w:szCs w:val="28"/>
        </w:rPr>
      </w:pPr>
    </w:p>
    <w:p w:rsidR="005D2BCE" w:rsidRPr="005D2BCE" w:rsidRDefault="005D2BCE" w:rsidP="005D2BCE">
      <w:pPr>
        <w:pStyle w:val="Sansinterligne"/>
        <w:rPr>
          <w:rFonts w:ascii="Garamond" w:hAnsi="Garamond"/>
          <w:sz w:val="28"/>
          <w:szCs w:val="28"/>
          <w:lang w:val="en-US"/>
        </w:rPr>
      </w:pPr>
      <w:r w:rsidRPr="005D2BCE">
        <w:rPr>
          <w:rFonts w:ascii="Garamond" w:hAnsi="Garamond"/>
          <w:sz w:val="28"/>
          <w:szCs w:val="28"/>
          <w:lang w:val="en-US"/>
        </w:rPr>
        <w:t>ENCOURAGEMENTS DU JURY</w:t>
      </w:r>
    </w:p>
    <w:p w:rsidR="005D2BCE" w:rsidRPr="005D2BCE" w:rsidRDefault="005D2BCE" w:rsidP="005D2BCE">
      <w:pPr>
        <w:pStyle w:val="Sansinterligne"/>
        <w:rPr>
          <w:rFonts w:ascii="Garamond" w:hAnsi="Garamond"/>
          <w:sz w:val="28"/>
          <w:szCs w:val="28"/>
          <w:lang w:val="en-US"/>
        </w:rPr>
      </w:pPr>
    </w:p>
    <w:p w:rsidR="005D2BCE" w:rsidRDefault="005D2BCE" w:rsidP="005D2BCE">
      <w:pPr>
        <w:pStyle w:val="Sansinterligne"/>
        <w:rPr>
          <w:rFonts w:ascii="Garamond" w:hAnsi="Garamond"/>
          <w:sz w:val="28"/>
          <w:szCs w:val="28"/>
        </w:rPr>
      </w:pPr>
      <w:r w:rsidRPr="00BB06B7">
        <w:rPr>
          <w:rFonts w:ascii="Garamond" w:hAnsi="Garamond"/>
          <w:sz w:val="28"/>
          <w:szCs w:val="28"/>
          <w:lang w:val="en-US"/>
        </w:rPr>
        <w:t xml:space="preserve">Cathy Adelman, U.S.A.  </w:t>
      </w:r>
      <w:r>
        <w:rPr>
          <w:rFonts w:ascii="Garamond" w:hAnsi="Garamond"/>
          <w:sz w:val="28"/>
          <w:szCs w:val="28"/>
        </w:rPr>
        <w:t>vient depuis Asheville, présente</w:t>
      </w:r>
    </w:p>
    <w:p w:rsidR="005D2BCE" w:rsidRDefault="005D2BCE" w:rsidP="005D2BCE">
      <w:pPr>
        <w:pStyle w:val="Sansinterligne"/>
        <w:rPr>
          <w:rFonts w:ascii="Garamond" w:hAnsi="Garamond"/>
          <w:sz w:val="28"/>
          <w:szCs w:val="28"/>
        </w:rPr>
      </w:pPr>
      <w:r>
        <w:rPr>
          <w:rFonts w:ascii="Garamond" w:hAnsi="Garamond"/>
          <w:sz w:val="28"/>
          <w:szCs w:val="28"/>
        </w:rPr>
        <w:t>Nicolas Nevers Roanne France ,  présent</w:t>
      </w:r>
    </w:p>
    <w:p w:rsidR="005D2BCE" w:rsidRDefault="005D2BCE" w:rsidP="005D2BCE">
      <w:pPr>
        <w:pStyle w:val="Sansinterligne"/>
        <w:rPr>
          <w:rFonts w:ascii="Garamond" w:hAnsi="Garamond"/>
          <w:sz w:val="28"/>
          <w:szCs w:val="28"/>
        </w:rPr>
      </w:pPr>
      <w:r>
        <w:rPr>
          <w:rFonts w:ascii="Garamond" w:hAnsi="Garamond"/>
          <w:sz w:val="28"/>
          <w:szCs w:val="28"/>
        </w:rPr>
        <w:t>Lucie Morin, Quebec Canada est absente pour raison familiale mais des particpants canadiens seront présents</w:t>
      </w:r>
    </w:p>
    <w:p w:rsidR="005D2BCE" w:rsidRDefault="005D2BCE" w:rsidP="005D2BCE">
      <w:pPr>
        <w:pStyle w:val="Sansinterligne"/>
        <w:rPr>
          <w:rFonts w:ascii="Garamond" w:hAnsi="Garamond"/>
          <w:sz w:val="28"/>
          <w:szCs w:val="28"/>
        </w:rPr>
      </w:pPr>
    </w:p>
    <w:p w:rsidR="005D2BCE" w:rsidRDefault="005D2BCE" w:rsidP="005D2BCE">
      <w:pPr>
        <w:pStyle w:val="Sansinterligne"/>
        <w:rPr>
          <w:rFonts w:ascii="Garamond" w:hAnsi="Garamond"/>
          <w:sz w:val="28"/>
          <w:szCs w:val="28"/>
        </w:rPr>
      </w:pPr>
      <w:r>
        <w:rPr>
          <w:rFonts w:ascii="Garamond" w:hAnsi="Garamond"/>
          <w:sz w:val="28"/>
          <w:szCs w:val="28"/>
        </w:rPr>
        <w:t>Seront  présent également Christian Frégé, président de l’A.R.A. France</w:t>
      </w:r>
    </w:p>
    <w:p w:rsidR="005D2BCE" w:rsidRDefault="005D2BCE" w:rsidP="005D2BCE">
      <w:pPr>
        <w:pStyle w:val="Sansinterligne"/>
        <w:rPr>
          <w:rFonts w:ascii="Garamond" w:hAnsi="Garamond"/>
          <w:sz w:val="28"/>
          <w:szCs w:val="28"/>
        </w:rPr>
      </w:pPr>
      <w:r>
        <w:rPr>
          <w:rFonts w:ascii="Garamond" w:hAnsi="Garamond"/>
          <w:sz w:val="28"/>
          <w:szCs w:val="28"/>
        </w:rPr>
        <w:t>Charles et Myriam De Zutter,  président de  l’A.R.A Belgica  et une délégation de relieurs belges participants au concours.</w:t>
      </w:r>
    </w:p>
    <w:p w:rsidR="005D2BCE" w:rsidRDefault="005D2BCE" w:rsidP="005D2BCE">
      <w:pPr>
        <w:pStyle w:val="Sansinterligne"/>
        <w:rPr>
          <w:rFonts w:ascii="Garamond" w:hAnsi="Garamond"/>
          <w:sz w:val="28"/>
          <w:szCs w:val="28"/>
        </w:rPr>
      </w:pPr>
      <w:r>
        <w:rPr>
          <w:rFonts w:ascii="Garamond" w:hAnsi="Garamond"/>
          <w:sz w:val="28"/>
          <w:szCs w:val="28"/>
        </w:rPr>
        <w:t>Une vingtaine de relieurs participants de toutes les régions de France seront aussi présents</w:t>
      </w:r>
    </w:p>
    <w:p w:rsidR="005D2BCE" w:rsidRDefault="005D2BCE" w:rsidP="005D2BCE">
      <w:pPr>
        <w:pStyle w:val="Sansinterligne"/>
        <w:rPr>
          <w:rFonts w:ascii="Garamond" w:hAnsi="Garamond"/>
          <w:sz w:val="28"/>
          <w:szCs w:val="28"/>
        </w:rPr>
      </w:pPr>
    </w:p>
    <w:p w:rsidR="005D2BCE" w:rsidRDefault="005D2BCE" w:rsidP="005D2BCE">
      <w:pPr>
        <w:pStyle w:val="Sansinterligne"/>
        <w:rPr>
          <w:rFonts w:ascii="Garamond" w:hAnsi="Garamond"/>
          <w:sz w:val="28"/>
          <w:szCs w:val="28"/>
        </w:rPr>
      </w:pPr>
      <w:r>
        <w:rPr>
          <w:rFonts w:ascii="Garamond" w:hAnsi="Garamond"/>
          <w:sz w:val="28"/>
          <w:szCs w:val="28"/>
        </w:rPr>
        <w:t>*** A.R.A.   Amis de la Reliure d’Art   Groupement International réunissant les plus grands relieurs contemporains professionnels et amateurs. Il existe une ARA dans pratiquement tous les pays</w:t>
      </w:r>
    </w:p>
    <w:p w:rsidR="005D2BCE" w:rsidRDefault="005D2BCE" w:rsidP="005D2BCE">
      <w:pPr>
        <w:pStyle w:val="Sansinterligne"/>
        <w:rPr>
          <w:rFonts w:ascii="Garamond" w:hAnsi="Garamond"/>
          <w:sz w:val="28"/>
          <w:szCs w:val="28"/>
        </w:rPr>
      </w:pPr>
      <w:r>
        <w:rPr>
          <w:rFonts w:ascii="Garamond" w:hAnsi="Garamond"/>
          <w:sz w:val="28"/>
          <w:szCs w:val="28"/>
        </w:rPr>
        <w:t>ARA Grece</w:t>
      </w:r>
    </w:p>
    <w:p w:rsidR="005D2BCE" w:rsidRDefault="005D2BCE" w:rsidP="005D2BCE">
      <w:pPr>
        <w:pStyle w:val="Sansinterligne"/>
        <w:rPr>
          <w:rFonts w:ascii="Garamond" w:hAnsi="Garamond"/>
          <w:sz w:val="28"/>
          <w:szCs w:val="28"/>
        </w:rPr>
      </w:pPr>
      <w:r>
        <w:rPr>
          <w:rFonts w:ascii="Garamond" w:hAnsi="Garamond"/>
          <w:sz w:val="28"/>
          <w:szCs w:val="28"/>
        </w:rPr>
        <w:t>Ara Belgica</w:t>
      </w:r>
    </w:p>
    <w:p w:rsidR="005D2BCE" w:rsidRDefault="005D2BCE" w:rsidP="005D2BCE">
      <w:pPr>
        <w:pStyle w:val="Sansinterligne"/>
        <w:rPr>
          <w:rFonts w:ascii="Garamond" w:hAnsi="Garamond"/>
          <w:sz w:val="28"/>
          <w:szCs w:val="28"/>
        </w:rPr>
      </w:pPr>
      <w:r>
        <w:rPr>
          <w:rFonts w:ascii="Garamond" w:hAnsi="Garamond"/>
          <w:sz w:val="28"/>
          <w:szCs w:val="28"/>
        </w:rPr>
        <w:t>ARA Italia</w:t>
      </w:r>
    </w:p>
    <w:p w:rsidR="005D2BCE" w:rsidRDefault="005D2BCE" w:rsidP="005D2BCE">
      <w:pPr>
        <w:pStyle w:val="Sansinterligne"/>
        <w:rPr>
          <w:rFonts w:ascii="Garamond" w:hAnsi="Garamond"/>
          <w:sz w:val="28"/>
          <w:szCs w:val="28"/>
        </w:rPr>
      </w:pPr>
      <w:r>
        <w:rPr>
          <w:rFonts w:ascii="Garamond" w:hAnsi="Garamond"/>
          <w:sz w:val="28"/>
          <w:szCs w:val="28"/>
        </w:rPr>
        <w:t>ARA Espagne</w:t>
      </w:r>
    </w:p>
    <w:p w:rsidR="005D2BCE" w:rsidRDefault="005D2BCE" w:rsidP="005D2BCE">
      <w:pPr>
        <w:pStyle w:val="Sansinterligne"/>
        <w:rPr>
          <w:rFonts w:ascii="Garamond" w:hAnsi="Garamond"/>
          <w:sz w:val="28"/>
          <w:szCs w:val="28"/>
        </w:rPr>
      </w:pPr>
      <w:r>
        <w:rPr>
          <w:rFonts w:ascii="Garamond" w:hAnsi="Garamond"/>
          <w:sz w:val="28"/>
          <w:szCs w:val="28"/>
        </w:rPr>
        <w:t>ARA Canada</w:t>
      </w:r>
    </w:p>
    <w:p w:rsidR="005D2BCE" w:rsidRDefault="005D2BCE" w:rsidP="005D2BCE">
      <w:pPr>
        <w:pStyle w:val="Sansinterligne"/>
        <w:rPr>
          <w:rFonts w:ascii="Garamond" w:hAnsi="Garamond"/>
          <w:sz w:val="28"/>
          <w:szCs w:val="28"/>
        </w:rPr>
      </w:pPr>
      <w:r>
        <w:rPr>
          <w:rFonts w:ascii="Garamond" w:hAnsi="Garamond"/>
          <w:sz w:val="28"/>
          <w:szCs w:val="28"/>
        </w:rPr>
        <w:t>ARA Suisse</w:t>
      </w:r>
    </w:p>
    <w:p w:rsidR="005D2BCE" w:rsidRDefault="005D2BCE" w:rsidP="005D2BCE">
      <w:pPr>
        <w:pStyle w:val="Sansinterligne"/>
        <w:rPr>
          <w:rFonts w:ascii="Garamond" w:hAnsi="Garamond"/>
          <w:sz w:val="28"/>
          <w:szCs w:val="28"/>
        </w:rPr>
      </w:pPr>
      <w:r>
        <w:rPr>
          <w:rFonts w:ascii="Garamond" w:hAnsi="Garamond"/>
          <w:sz w:val="28"/>
          <w:szCs w:val="28"/>
        </w:rPr>
        <w:t>Etc….</w:t>
      </w:r>
    </w:p>
    <w:p w:rsidR="008F1B13" w:rsidRDefault="008F1B13"/>
    <w:sectPr w:rsidR="008F1B13" w:rsidSect="008F1B13">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437" w:rsidRDefault="005F3437" w:rsidP="005D2BCE">
      <w:pPr>
        <w:spacing w:after="0" w:line="240" w:lineRule="auto"/>
      </w:pPr>
      <w:r>
        <w:separator/>
      </w:r>
    </w:p>
  </w:endnote>
  <w:endnote w:type="continuationSeparator" w:id="1">
    <w:p w:rsidR="005F3437" w:rsidRDefault="005F3437" w:rsidP="005D2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437" w:rsidRDefault="005F3437" w:rsidP="005D2BCE">
      <w:pPr>
        <w:spacing w:after="0" w:line="240" w:lineRule="auto"/>
      </w:pPr>
      <w:r>
        <w:separator/>
      </w:r>
    </w:p>
  </w:footnote>
  <w:footnote w:type="continuationSeparator" w:id="1">
    <w:p w:rsidR="005F3437" w:rsidRDefault="005F3437" w:rsidP="005D2B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CE" w:rsidRDefault="005D2BCE">
    <w:pPr>
      <w:pStyle w:val="En-tte"/>
    </w:pPr>
    <w:r>
      <w:rPr>
        <w:noProof/>
        <w:lang w:eastAsia="fr-FR"/>
      </w:rPr>
      <w:drawing>
        <wp:inline distT="0" distB="0" distL="0" distR="0">
          <wp:extent cx="5760720" cy="711835"/>
          <wp:effectExtent l="19050" t="0" r="0" b="0"/>
          <wp:docPr id="1" name="Image 0" descr="Bandeau 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haut.png"/>
                  <pic:cNvPicPr/>
                </pic:nvPicPr>
                <pic:blipFill>
                  <a:blip r:embed="rId1"/>
                  <a:stretch>
                    <a:fillRect/>
                  </a:stretch>
                </pic:blipFill>
                <pic:spPr>
                  <a:xfrm>
                    <a:off x="0" y="0"/>
                    <a:ext cx="5760720" cy="711835"/>
                  </a:xfrm>
                  <a:prstGeom prst="rect">
                    <a:avLst/>
                  </a:prstGeom>
                </pic:spPr>
              </pic:pic>
            </a:graphicData>
          </a:graphic>
        </wp:inline>
      </w:drawing>
    </w:r>
  </w:p>
  <w:p w:rsidR="005D2BCE" w:rsidRDefault="005D2BC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5D2BCE"/>
    <w:rsid w:val="005D2BCE"/>
    <w:rsid w:val="005F3437"/>
    <w:rsid w:val="008F1B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D2BCE"/>
    <w:pPr>
      <w:spacing w:after="0" w:line="240" w:lineRule="auto"/>
    </w:pPr>
    <w:rPr>
      <w:rFonts w:ascii="Calibri" w:eastAsia="Calibri" w:hAnsi="Calibri" w:cs="Times New Roman"/>
    </w:rPr>
  </w:style>
  <w:style w:type="paragraph" w:styleId="En-tte">
    <w:name w:val="header"/>
    <w:basedOn w:val="Normal"/>
    <w:link w:val="En-tteCar"/>
    <w:uiPriority w:val="99"/>
    <w:unhideWhenUsed/>
    <w:rsid w:val="005D2BCE"/>
    <w:pPr>
      <w:tabs>
        <w:tab w:val="center" w:pos="4536"/>
        <w:tab w:val="right" w:pos="9072"/>
      </w:tabs>
      <w:spacing w:after="0" w:line="240" w:lineRule="auto"/>
    </w:pPr>
  </w:style>
  <w:style w:type="character" w:customStyle="1" w:styleId="En-tteCar">
    <w:name w:val="En-tête Car"/>
    <w:basedOn w:val="Policepardfaut"/>
    <w:link w:val="En-tte"/>
    <w:uiPriority w:val="99"/>
    <w:rsid w:val="005D2BCE"/>
  </w:style>
  <w:style w:type="paragraph" w:styleId="Pieddepage">
    <w:name w:val="footer"/>
    <w:basedOn w:val="Normal"/>
    <w:link w:val="PieddepageCar"/>
    <w:uiPriority w:val="99"/>
    <w:semiHidden/>
    <w:unhideWhenUsed/>
    <w:rsid w:val="005D2BC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D2BCE"/>
  </w:style>
  <w:style w:type="paragraph" w:styleId="Textedebulles">
    <w:name w:val="Balloon Text"/>
    <w:basedOn w:val="Normal"/>
    <w:link w:val="TextedebullesCar"/>
    <w:uiPriority w:val="99"/>
    <w:semiHidden/>
    <w:unhideWhenUsed/>
    <w:rsid w:val="005D2B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2B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2586</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2020-02-03T18:42:00Z</dcterms:created>
  <dcterms:modified xsi:type="dcterms:W3CDTF">2020-02-03T18:43:00Z</dcterms:modified>
</cp:coreProperties>
</file>